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DECAE1" wp14:paraId="5394FD1A" wp14:textId="4CD0543B">
      <w:pPr>
        <w:pStyle w:val="Title"/>
      </w:pPr>
      <w:r w:rsidRPr="7CDECAE1" w:rsidR="3D313FBF">
        <w:rPr>
          <w:noProof w:val="0"/>
          <w:lang w:val="pl-PL"/>
        </w:rPr>
        <w:t>Regulamin Rady Pedagogicznej</w:t>
      </w:r>
    </w:p>
    <w:p xmlns:wp14="http://schemas.microsoft.com/office/word/2010/wordml" w:rsidP="7CDECAE1" wp14:paraId="758D7001" wp14:textId="4997EEB9">
      <w:pPr>
        <w:pStyle w:val="Title"/>
      </w:pPr>
      <w:r w:rsidRPr="7CDECAE1" w:rsidR="3D313FBF">
        <w:rPr>
          <w:noProof w:val="0"/>
          <w:lang w:val="pl-PL"/>
        </w:rPr>
        <w:t xml:space="preserve">Szkoły Podstawowej nr 3 </w:t>
      </w:r>
      <w:r>
        <w:br/>
      </w:r>
      <w:r w:rsidRPr="7CDECAE1" w:rsidR="3D313FBF">
        <w:rPr>
          <w:noProof w:val="0"/>
          <w:lang w:val="pl-PL"/>
        </w:rPr>
        <w:t xml:space="preserve">im. Szarych Szeregów </w:t>
      </w:r>
    </w:p>
    <w:p xmlns:wp14="http://schemas.microsoft.com/office/word/2010/wordml" w:rsidP="7CDECAE1" wp14:paraId="11A8FA52" wp14:textId="2D0B68F5">
      <w:pPr>
        <w:pStyle w:val="Title"/>
      </w:pPr>
      <w:r w:rsidRPr="7CDECAE1" w:rsidR="3D313FBF">
        <w:rPr>
          <w:noProof w:val="0"/>
          <w:lang w:val="pl-PL"/>
        </w:rPr>
        <w:t>w Piotrkowie Trybunalskim</w:t>
      </w:r>
    </w:p>
    <w:p xmlns:wp14="http://schemas.microsoft.com/office/word/2010/wordml" w:rsidP="7CDECAE1" wp14:paraId="6337BB76" wp14:textId="37BD1CF8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0A469366" wp14:textId="720B8306">
      <w:pPr>
        <w:pStyle w:val="Heading1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</w:t>
      </w: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1</w:t>
      </w:r>
    </w:p>
    <w:p xmlns:wp14="http://schemas.microsoft.com/office/word/2010/wordml" w:rsidP="7CDECAE1" wp14:paraId="11EBE70F" wp14:textId="34229028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W skład rady pedagogicznej wchodzą: dyrektor szkoły i wszyscy nauczyciele zatrudnieni </w:t>
      </w:r>
      <w:r>
        <w:br/>
      </w: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szkole.</w:t>
      </w:r>
    </w:p>
    <w:p xmlns:wp14="http://schemas.microsoft.com/office/word/2010/wordml" w:rsidP="7CDECAE1" wp14:paraId="658D4B10" wp14:textId="1128D7A4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5BB74559" wp14:textId="49AD7EA0">
      <w:pPr>
        <w:pStyle w:val="Heading2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 xml:space="preserve">§2 </w:t>
      </w:r>
    </w:p>
    <w:p xmlns:wp14="http://schemas.microsoft.com/office/word/2010/wordml" w:rsidP="7CDECAE1" wp14:paraId="0D7AD819" wp14:textId="19E3BD4E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Przewodniczącym rady pedagogicznej jest dyrektor szkoły.</w:t>
      </w:r>
    </w:p>
    <w:p xmlns:wp14="http://schemas.microsoft.com/office/word/2010/wordml" w:rsidP="7CDECAE1" wp14:paraId="3DBBC8B9" wp14:textId="20A81DCE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7A327D1C" wp14:textId="4E09CD64">
      <w:pPr>
        <w:pStyle w:val="Heading2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§3</w:t>
      </w:r>
    </w:p>
    <w:p xmlns:wp14="http://schemas.microsoft.com/office/word/2010/wordml" w:rsidP="7CDECAE1" wp14:paraId="16181B98" wp14:textId="6A24ED23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szkoły.</w:t>
      </w:r>
    </w:p>
    <w:p xmlns:wp14="http://schemas.microsoft.com/office/word/2010/wordml" w:rsidP="7CDECAE1" wp14:paraId="3A014002" wp14:textId="21DD1377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293A440A" wp14:textId="4F06285C">
      <w:pPr>
        <w:pStyle w:val="Heading2"/>
        <w:rPr>
          <w:b w:val="1"/>
          <w:bCs w:val="1"/>
          <w:noProof w:val="0"/>
          <w:color w:val="000000" w:themeColor="text1" w:themeTint="FF" w:themeShade="FF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 xml:space="preserve">§4 </w:t>
      </w:r>
    </w:p>
    <w:p xmlns:wp14="http://schemas.microsoft.com/office/word/2010/wordml" w:rsidP="7CDECAE1" wp14:paraId="202E808F" wp14:textId="1FDF518A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Zebrania rady pedagogicznej są organizowane przed rozpoczęciem roku szkolnego, </w:t>
      </w:r>
      <w:r>
        <w:br/>
      </w: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związku z klasyfikowaniem i promowaniem uczniów, po zakończeniu rocznych zajęć dydaktyczno-wychowawczych oraz w miarę bieżących potrzeb. Zebrania mogą być organizowane na wniosek organu sprawującego nadzór pedagogiczny, z inicjatywy dyrektora szkoły, organu prowadzącego szkołę albo co najmniej 1/3 członków rady pedagogicznej.</w:t>
      </w:r>
    </w:p>
    <w:p xmlns:wp14="http://schemas.microsoft.com/office/word/2010/wordml" w:rsidP="7CDECAE1" wp14:paraId="3538C60C" wp14:textId="73EFB127">
      <w:pPr>
        <w:spacing w:before="0" w:beforeAutospacing="off" w:after="0" w:afterAutospacing="off"/>
        <w:jc w:val="both"/>
      </w:pPr>
    </w:p>
    <w:p xmlns:wp14="http://schemas.microsoft.com/office/word/2010/wordml" w:rsidP="7CDECAE1" wp14:paraId="561D3429" wp14:textId="007B2818">
      <w:pPr>
        <w:pStyle w:val="Heading2"/>
        <w:rPr>
          <w:b w:val="1"/>
          <w:bCs w:val="1"/>
          <w:noProof w:val="0"/>
          <w:color w:val="000000" w:themeColor="text1" w:themeTint="FF" w:themeShade="FF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>§5</w:t>
      </w:r>
    </w:p>
    <w:p xmlns:wp14="http://schemas.microsoft.com/office/word/2010/wordml" w:rsidP="7CDECAE1" wp14:paraId="4AD04616" wp14:textId="6DA5782D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Przewodniczący prowadzi i przygotowuje zebrania rady pedagogicznej oraz jest odpowiedzialny za zawiadomienie wszystkich jej członków o terminie i porządku zebrania.</w:t>
      </w:r>
    </w:p>
    <w:p xmlns:wp14="http://schemas.microsoft.com/office/word/2010/wordml" w:rsidP="7CDECAE1" wp14:paraId="1F994D6E" wp14:textId="3819B341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7347BBB7" wp14:textId="6B0220A6">
      <w:pPr>
        <w:pStyle w:val="Heading2"/>
        <w:rPr>
          <w:b w:val="1"/>
          <w:bCs w:val="1"/>
          <w:noProof w:val="0"/>
          <w:color w:val="000000" w:themeColor="text1" w:themeTint="FF" w:themeShade="FF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>§</w:t>
      </w: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>6</w:t>
      </w:r>
    </w:p>
    <w:p xmlns:wp14="http://schemas.microsoft.com/office/word/2010/wordml" w:rsidP="7CDECAE1" wp14:paraId="1AF32E61" wp14:textId="1CCBAEAC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Osoby biorące udział w zebraniu rady pedagogicznej są obowiązane do nieujawniania spraw poruszanych na zebraniu rady pedagogicznej. </w:t>
      </w:r>
    </w:p>
    <w:p xmlns:wp14="http://schemas.microsoft.com/office/word/2010/wordml" w:rsidP="7CDECAE1" wp14:paraId="52F73E8E" wp14:textId="60B61DDD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7CDECAE1" wp14:paraId="4FED2F03" wp14:textId="6EB9BECE">
      <w:pPr>
        <w:pStyle w:val="Heading2"/>
        <w:rPr>
          <w:b w:val="1"/>
          <w:bCs w:val="1"/>
          <w:noProof w:val="0"/>
          <w:color w:val="000000" w:themeColor="text1" w:themeTint="FF" w:themeShade="FF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>§</w:t>
      </w: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>7</w:t>
      </w:r>
    </w:p>
    <w:p xmlns:wp14="http://schemas.microsoft.com/office/word/2010/wordml" w:rsidP="7CDECAE1" wp14:paraId="22928B5C" wp14:textId="354653F3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kompetencji stanowiących rady pedagogicznej należy:</w:t>
      </w:r>
    </w:p>
    <w:p xmlns:wp14="http://schemas.microsoft.com/office/word/2010/wordml" w:rsidP="7CDECAE1" wp14:paraId="59B6D006" wp14:textId="6B99D9D0">
      <w:pPr>
        <w:pStyle w:val="ListParagraph"/>
      </w:pPr>
      <w:r w:rsidRPr="7CDECAE1" w:rsidR="3D313FBF">
        <w:rPr>
          <w:noProof w:val="0"/>
          <w:lang w:val="pl-PL"/>
        </w:rPr>
        <w:t>1. Zatwierdzanie planów pracy szkoły.</w:t>
      </w:r>
    </w:p>
    <w:p xmlns:wp14="http://schemas.microsoft.com/office/word/2010/wordml" w:rsidP="7CDECAE1" wp14:paraId="4300E3F9" wp14:textId="2BE10682">
      <w:pPr>
        <w:pStyle w:val="ListParagraph"/>
      </w:pPr>
      <w:r w:rsidRPr="7CDECAE1" w:rsidR="3D313FBF">
        <w:rPr>
          <w:noProof w:val="0"/>
          <w:lang w:val="pl-PL"/>
        </w:rPr>
        <w:t>2. Podejmowanie uchwał w sprawie wyników klasyfikacji i promocji uczniów.</w:t>
      </w:r>
    </w:p>
    <w:p xmlns:wp14="http://schemas.microsoft.com/office/word/2010/wordml" w:rsidP="7CDECAE1" wp14:paraId="37E6A9DB" wp14:textId="50EC4E0B">
      <w:pPr>
        <w:pStyle w:val="ListParagraph"/>
      </w:pPr>
      <w:r w:rsidRPr="7CDECAE1" w:rsidR="3D313FBF">
        <w:rPr>
          <w:noProof w:val="0"/>
          <w:lang w:val="pl-PL"/>
        </w:rPr>
        <w:t xml:space="preserve">3. Podejmowanie uchwał w sprawie eksperymentów pedagogicznych w szkole </w:t>
      </w:r>
      <w:r>
        <w:br/>
      </w:r>
      <w:r w:rsidRPr="7CDECAE1" w:rsidR="3D313FBF">
        <w:rPr>
          <w:noProof w:val="0"/>
          <w:lang w:val="pl-PL"/>
        </w:rPr>
        <w:t>po zaopiniowaniu ich projektów przez radę szkoły oraz radę rodziców.</w:t>
      </w:r>
    </w:p>
    <w:p xmlns:wp14="http://schemas.microsoft.com/office/word/2010/wordml" w:rsidP="7CDECAE1" wp14:paraId="1CAADBDC" wp14:textId="6E0C044D">
      <w:pPr>
        <w:pStyle w:val="ListParagraph"/>
      </w:pPr>
      <w:r w:rsidRPr="7CDECAE1" w:rsidR="3D313FBF">
        <w:rPr>
          <w:noProof w:val="0"/>
          <w:lang w:val="pl-PL"/>
        </w:rPr>
        <w:t>4. Ustalanie organizacji doskonalenia zawodowego nauczycieli szkoły.</w:t>
      </w:r>
    </w:p>
    <w:p xmlns:wp14="http://schemas.microsoft.com/office/word/2010/wordml" w:rsidP="7CDECAE1" wp14:paraId="440D0F0E" wp14:textId="0C1C7387">
      <w:pPr>
        <w:pStyle w:val="ListParagraph"/>
      </w:pPr>
      <w:r w:rsidRPr="7CDECAE1" w:rsidR="3D313FBF">
        <w:rPr>
          <w:noProof w:val="0"/>
          <w:lang w:val="pl-PL"/>
        </w:rPr>
        <w:t>5. Podejmowanie uchwał w sprawach skreślenia z listy uczniów.</w:t>
      </w:r>
    </w:p>
    <w:p xmlns:wp14="http://schemas.microsoft.com/office/word/2010/wordml" w:rsidP="7CDECAE1" wp14:paraId="799559DE" wp14:textId="73ABE9E2">
      <w:pPr>
        <w:pStyle w:val="ListParagraph"/>
      </w:pPr>
      <w:r w:rsidRPr="7CDECAE1" w:rsidR="3D313FBF">
        <w:rPr>
          <w:noProof w:val="0"/>
          <w:lang w:val="pl-PL"/>
        </w:rPr>
        <w:t>6. Ustalanie sposobu wykorzystania wyników nadzoru pedagogicznego, w tym sprawowanego nad szkołą przez organ sprawujący nadzór pedagogiczny, w celu doskonalenia pracy szkoły.</w:t>
      </w:r>
    </w:p>
    <w:p xmlns:wp14="http://schemas.microsoft.com/office/word/2010/wordml" w:rsidP="7CDECAE1" wp14:paraId="701FDBE0" wp14:textId="221A59E0">
      <w:pPr>
        <w:spacing w:before="0" w:beforeAutospacing="off" w:after="0" w:afterAutospacing="off"/>
        <w:jc w:val="both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§8</w:t>
      </w:r>
    </w:p>
    <w:p xmlns:wp14="http://schemas.microsoft.com/office/word/2010/wordml" w:rsidP="7CDECAE1" wp14:paraId="4EC95A94" wp14:textId="2189A6DE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Rada pedagogiczna opiniuje w szczególności:</w:t>
      </w:r>
    </w:p>
    <w:p xmlns:wp14="http://schemas.microsoft.com/office/word/2010/wordml" w:rsidP="7CDECAE1" wp14:paraId="0088E30B" wp14:textId="0F1412BA">
      <w:pPr>
        <w:pStyle w:val="ListParagraph"/>
      </w:pPr>
      <w:r w:rsidRPr="7CDECAE1" w:rsidR="3D313FBF">
        <w:rPr>
          <w:noProof w:val="0"/>
          <w:lang w:val="pl-PL"/>
        </w:rPr>
        <w:t>1. Organizację pracy szkoły, w tym tygodniowy rozkład zajęć edukacyjnych.</w:t>
      </w:r>
    </w:p>
    <w:p xmlns:wp14="http://schemas.microsoft.com/office/word/2010/wordml" w:rsidP="7CDECAE1" wp14:paraId="259401FA" wp14:textId="5B9DF826">
      <w:pPr>
        <w:pStyle w:val="ListParagraph"/>
      </w:pPr>
      <w:r w:rsidRPr="7CDECAE1" w:rsidR="3D313FBF">
        <w:rPr>
          <w:noProof w:val="0"/>
          <w:lang w:val="pl-PL"/>
        </w:rPr>
        <w:t>2. Projekt planu finansowego szkoły.</w:t>
      </w:r>
    </w:p>
    <w:p xmlns:wp14="http://schemas.microsoft.com/office/word/2010/wordml" w:rsidP="7CDECAE1" wp14:paraId="515016DF" wp14:textId="38EFDDE4">
      <w:pPr>
        <w:pStyle w:val="ListParagraph"/>
      </w:pPr>
      <w:r w:rsidRPr="7CDECAE1" w:rsidR="3D313FBF">
        <w:rPr>
          <w:noProof w:val="0"/>
          <w:lang w:val="pl-PL"/>
        </w:rPr>
        <w:t>3. Wnioski dyrektora o przyznanie nauczycielom odznaczeń, nagród i innych wyróżnień, z wyjątkiem nagród dyrektora.</w:t>
      </w:r>
    </w:p>
    <w:p xmlns:wp14="http://schemas.microsoft.com/office/word/2010/wordml" w:rsidP="7CDECAE1" wp14:paraId="14F5E5A7" wp14:textId="7438A04B">
      <w:pPr>
        <w:pStyle w:val="ListParagraph"/>
      </w:pPr>
      <w:r w:rsidRPr="7CDECAE1" w:rsidR="3D313FBF">
        <w:rPr>
          <w:noProof w:val="0"/>
          <w:lang w:val="pl-PL"/>
        </w:rPr>
        <w:t>4. Propozycje dyrektora szkoły w sprawach przydziału nauczycielom stałych prac i zajęć w ramach wynagrodzenia zasadniczego oraz dodatkowo płatnych zajęć dydaktycznych, wychowawczych i opiekuńczych.</w:t>
      </w:r>
    </w:p>
    <w:p xmlns:wp14="http://schemas.microsoft.com/office/word/2010/wordml" w:rsidP="7CDECAE1" wp14:paraId="01272D3C" wp14:textId="30C039D8">
      <w:pPr>
        <w:pStyle w:val="Heading2"/>
        <w:rPr>
          <w:b w:val="1"/>
          <w:bCs w:val="1"/>
          <w:noProof w:val="0"/>
          <w:color w:val="000000" w:themeColor="text1" w:themeTint="FF" w:themeShade="FF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>§</w:t>
      </w:r>
      <w:r w:rsidRPr="7CDECAE1" w:rsidR="3D313FBF">
        <w:rPr>
          <w:b w:val="1"/>
          <w:bCs w:val="1"/>
          <w:noProof w:val="0"/>
          <w:color w:val="000000" w:themeColor="text1" w:themeTint="FF" w:themeShade="FF"/>
          <w:lang w:val="pl-PL"/>
        </w:rPr>
        <w:t>9</w:t>
      </w:r>
    </w:p>
    <w:p xmlns:wp14="http://schemas.microsoft.com/office/word/2010/wordml" w:rsidP="7CDECAE1" wp14:paraId="3AA5EA55" wp14:textId="213ADBEE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Uchwały rady pedagogicznej podejmowane są zwykłą większością głosów w obecności co najmniej połowy jej członków.</w:t>
      </w:r>
    </w:p>
    <w:p xmlns:wp14="http://schemas.microsoft.com/office/word/2010/wordml" w:rsidP="7CDECAE1" wp14:paraId="3E96250A" wp14:textId="0AB7CDBF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32"/>
          <w:szCs w:val="32"/>
          <w:lang w:val="pl-PL"/>
        </w:rPr>
      </w:pPr>
      <w:r w:rsidRPr="7CDECAE1" w:rsidR="3D313FBF">
        <w:rPr>
          <w:rFonts w:ascii="Times New Roman" w:hAnsi="Times New Roman" w:eastAsia="Times New Roman" w:cs="Times New Roman"/>
          <w:noProof w:val="0"/>
          <w:sz w:val="32"/>
          <w:szCs w:val="32"/>
          <w:lang w:val="pl-PL"/>
        </w:rPr>
        <w:t xml:space="preserve"> </w:t>
      </w:r>
    </w:p>
    <w:p xmlns:wp14="http://schemas.microsoft.com/office/word/2010/wordml" w:rsidP="7CDECAE1" wp14:paraId="75E8137A" wp14:textId="61028D52">
      <w:pPr>
        <w:spacing w:before="0" w:beforeAutospacing="off" w:after="0" w:afterAutospacing="off"/>
        <w:jc w:val="both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§10</w:t>
      </w:r>
    </w:p>
    <w:p xmlns:wp14="http://schemas.microsoft.com/office/word/2010/wordml" w:rsidP="7CDECAE1" wp14:paraId="5488FC07" wp14:textId="79796A15">
      <w:pPr>
        <w:spacing w:before="0" w:beforeAutospacing="off" w:after="0" w:afterAutospacing="off"/>
        <w:jc w:val="both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Głosowania dotyczące nauczycieli i innych pracowników szkoły przeprowadza się </w:t>
      </w:r>
      <w:r>
        <w:br/>
      </w: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sposób tajny.</w:t>
      </w:r>
    </w:p>
    <w:p xmlns:wp14="http://schemas.microsoft.com/office/word/2010/wordml" w:rsidP="7CDECAE1" wp14:paraId="70F0BB9F" wp14:textId="0953F3AD">
      <w:pPr>
        <w:pStyle w:val="Heading1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§11</w:t>
      </w:r>
    </w:p>
    <w:p xmlns:wp14="http://schemas.microsoft.com/office/word/2010/wordml" w:rsidP="7CDECAE1" wp14:paraId="6C8CEDA6" wp14:textId="1CAC0D6B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Dyrektor szkoły wstrzymuje wykonanie uchwał Rady niezgodnych z przepisami prawa.</w:t>
      </w:r>
    </w:p>
    <w:p xmlns:wp14="http://schemas.microsoft.com/office/word/2010/wordml" w:rsidP="7CDECAE1" wp14:paraId="40127D95" wp14:textId="77367376">
      <w:pPr>
        <w:spacing w:before="0" w:beforeAutospacing="off" w:after="0" w:afterAutospacing="off"/>
        <w:jc w:val="both"/>
      </w:pPr>
    </w:p>
    <w:p xmlns:wp14="http://schemas.microsoft.com/office/word/2010/wordml" w:rsidP="7CDECAE1" wp14:paraId="061E9D00" wp14:textId="5F2C9647">
      <w:pPr>
        <w:pStyle w:val="Heading1"/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</w:pPr>
      <w:r w:rsidRPr="7CDECAE1" w:rsidR="3D313FBF">
        <w:rPr>
          <w:b w:val="1"/>
          <w:bCs w:val="1"/>
          <w:noProof w:val="0"/>
          <w:color w:val="000000" w:themeColor="text1" w:themeTint="FF" w:themeShade="FF"/>
          <w:sz w:val="32"/>
          <w:szCs w:val="32"/>
          <w:lang w:val="pl-PL"/>
        </w:rPr>
        <w:t>§12</w:t>
      </w:r>
    </w:p>
    <w:p xmlns:wp14="http://schemas.microsoft.com/office/word/2010/wordml" w:rsidP="7CDECAE1" wp14:paraId="4F8626CD" wp14:textId="05A8B30B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Zebrania rady pedagogicznej są protokołowane.</w:t>
      </w:r>
    </w:p>
    <w:p xmlns:wp14="http://schemas.microsoft.com/office/word/2010/wordml" w:rsidP="7CDECAE1" wp14:paraId="14D9C4B0" wp14:textId="00BACCD5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7CDECAE1" wp14:paraId="33D20E67" wp14:textId="1B7CCA78">
      <w:pPr>
        <w:spacing w:before="0" w:beforeAutospacing="off" w:after="0" w:afterAutospacing="off"/>
        <w:ind w:left="360" w:right="0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6065552C" wp14:textId="0A5E525A">
      <w:pPr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4472AE1B" wp14:textId="3810AAD6">
      <w:pPr>
        <w:tabs>
          <w:tab w:val="left" w:leader="none" w:pos="284"/>
        </w:tabs>
        <w:spacing w:before="0" w:beforeAutospacing="off" w:after="0" w:afterAutospacing="off"/>
        <w:ind w:left="284" w:right="0" w:hanging="284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0"/>
          <w:szCs w:val="20"/>
          <w:lang w:val="pl-PL"/>
        </w:rPr>
        <w:t xml:space="preserve"> </w:t>
      </w:r>
    </w:p>
    <w:p xmlns:wp14="http://schemas.microsoft.com/office/word/2010/wordml" w:rsidP="7CDECAE1" wp14:paraId="6CAC8B7B" wp14:textId="2046050B">
      <w:pPr>
        <w:tabs>
          <w:tab w:val="left" w:leader="none" w:pos="360"/>
          <w:tab w:val="left" w:leader="none" w:pos="426"/>
        </w:tabs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16D4BC3B" wp14:textId="3A3D2EAE">
      <w:pPr>
        <w:tabs>
          <w:tab w:val="left" w:leader="none" w:pos="360"/>
          <w:tab w:val="left" w:leader="none" w:pos="426"/>
        </w:tabs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768C45B8" wp14:textId="479C90D9">
      <w:pPr>
        <w:tabs>
          <w:tab w:val="left" w:leader="none" w:pos="426"/>
        </w:tabs>
        <w:spacing w:before="0" w:beforeAutospacing="off" w:after="0" w:afterAutospacing="off"/>
        <w:jc w:val="both"/>
      </w:pPr>
      <w:r w:rsidRPr="7CDECAE1" w:rsidR="3D313FB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7CDECAE1" wp14:paraId="533F154B" wp14:textId="247E6630">
      <w:pPr>
        <w:spacing w:before="120" w:beforeAutospacing="off" w:after="120" w:afterAutospacing="off" w:line="276" w:lineRule="auto"/>
        <w:ind w:left="375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p14:paraId="57375426" wp14:textId="08483106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2F2F2"/>
    <w:rsid w:val="004068D0"/>
    <w:rsid w:val="00FD9BEF"/>
    <w:rsid w:val="15095734"/>
    <w:rsid w:val="26D22243"/>
    <w:rsid w:val="2F277890"/>
    <w:rsid w:val="36F7BFC5"/>
    <w:rsid w:val="3D313FBF"/>
    <w:rsid w:val="3EAFF426"/>
    <w:rsid w:val="46E035F3"/>
    <w:rsid w:val="47E89669"/>
    <w:rsid w:val="4EB2F2F2"/>
    <w:rsid w:val="53BE7BF3"/>
    <w:rsid w:val="5DA9DA1D"/>
    <w:rsid w:val="6ED079F8"/>
    <w:rsid w:val="7CDEC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2F2F2"/>
  <w15:chartTrackingRefBased/>
  <w15:docId w15:val="{C3DB9EDA-5410-4667-86B6-86F12D863C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7CDECAE1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7CDECAE1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7CDECAE1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7CDECAE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2025-03-28T09:18:01.1698440Z</dcterms:created>
  <dcterms:modified xsi:type="dcterms:W3CDTF">2025-03-28T09:26:42.3901238Z</dcterms:modified>
  <dc:creator>Irena Dudkiewicz</dc:creator>
  <lastModifiedBy>Irena Dudkiewicz</lastModifiedBy>
</coreProperties>
</file>