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0020F3B" wp14:paraId="2141D245" wp14:textId="0A19F126">
      <w:pPr>
        <w:pStyle w:val="Title"/>
      </w:pPr>
      <w:r w:rsidRPr="70020F3B" w:rsidR="5A2526D2">
        <w:rPr>
          <w:noProof w:val="0"/>
          <w:lang w:val="pl-PL"/>
        </w:rPr>
        <w:t xml:space="preserve">REGULAMIN STOŁÓWKI SZKOLNEJ </w:t>
      </w:r>
    </w:p>
    <w:p xmlns:wp14="http://schemas.microsoft.com/office/word/2010/wordml" w:rsidP="70020F3B" wp14:paraId="46DD3CDA" wp14:textId="47CB952E">
      <w:pPr>
        <w:pStyle w:val="Title"/>
      </w:pPr>
      <w:r w:rsidRPr="70020F3B" w:rsidR="5A2526D2">
        <w:rPr>
          <w:noProof w:val="0"/>
          <w:lang w:val="pl-PL"/>
        </w:rPr>
        <w:t xml:space="preserve">SZKOŁY PODSTAWOWEJ NR 3 </w:t>
      </w:r>
    </w:p>
    <w:p xmlns:wp14="http://schemas.microsoft.com/office/word/2010/wordml" w:rsidP="70020F3B" wp14:paraId="36D01996" wp14:textId="3FCB18AA">
      <w:pPr>
        <w:pStyle w:val="Title"/>
      </w:pPr>
      <w:r w:rsidRPr="70020F3B" w:rsidR="5A2526D2">
        <w:rPr>
          <w:noProof w:val="0"/>
          <w:lang w:val="pl-PL"/>
        </w:rPr>
        <w:t>IM. SZARYCH SZEREGÓW</w:t>
      </w:r>
    </w:p>
    <w:p xmlns:wp14="http://schemas.microsoft.com/office/word/2010/wordml" w:rsidP="70020F3B" wp14:paraId="51CC5E3F" wp14:textId="30D834C5">
      <w:pPr>
        <w:pStyle w:val="Title"/>
      </w:pPr>
      <w:r w:rsidRPr="70020F3B" w:rsidR="5A2526D2">
        <w:rPr>
          <w:noProof w:val="0"/>
          <w:lang w:val="pl-PL"/>
        </w:rPr>
        <w:t>W PIOTRKOWIE TRYBUNALSKIM</w:t>
      </w:r>
    </w:p>
    <w:p xmlns:wp14="http://schemas.microsoft.com/office/word/2010/wordml" w:rsidP="70020F3B" wp14:paraId="2646F2E2" wp14:textId="51284D8F">
      <w:pPr>
        <w:spacing w:before="220" w:beforeAutospacing="off" w:after="0" w:afterAutospacing="off" w:line="360" w:lineRule="auto"/>
        <w:jc w:val="left"/>
      </w:pPr>
    </w:p>
    <w:p xmlns:wp14="http://schemas.microsoft.com/office/word/2010/wordml" w:rsidP="70020F3B" wp14:paraId="63F373F6" wp14:textId="00C9A0F9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§1</w:t>
      </w:r>
    </w:p>
    <w:p xmlns:wp14="http://schemas.microsoft.com/office/word/2010/wordml" w:rsidP="70020F3B" wp14:paraId="6F859F14" wp14:textId="54C2BDB1">
      <w:pPr>
        <w:pStyle w:val="Heading2"/>
        <w:rPr>
          <w:b w:val="1"/>
          <w:bCs w:val="1"/>
          <w:noProof w:val="0"/>
          <w:color w:val="auto"/>
          <w:lang w:val="pl-PL"/>
        </w:rPr>
      </w:pPr>
      <w:r w:rsidRPr="70020F3B" w:rsidR="5A2526D2">
        <w:rPr>
          <w:b w:val="1"/>
          <w:bCs w:val="1"/>
          <w:noProof w:val="0"/>
          <w:color w:val="auto"/>
          <w:lang w:val="pl-PL"/>
        </w:rPr>
        <w:t xml:space="preserve"> Postanowienia ogólne</w:t>
      </w:r>
    </w:p>
    <w:p xmlns:wp14="http://schemas.microsoft.com/office/word/2010/wordml" w:rsidP="70020F3B" wp14:paraId="71866B60" wp14:textId="0B675C5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Stołówka jest miejscem spożywania posiłków przygotowanych przez </w:t>
      </w:r>
      <w:r>
        <w:tab/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pracowników kuchni szkolnej.</w:t>
      </w:r>
    </w:p>
    <w:p xmlns:wp14="http://schemas.microsoft.com/office/word/2010/wordml" w:rsidP="70020F3B" wp14:paraId="230A5B67" wp14:textId="45EF6737">
      <w:pPr>
        <w:pStyle w:val="ListParagraph"/>
        <w:numPr>
          <w:ilvl w:val="0"/>
          <w:numId w:val="1"/>
        </w:numPr>
        <w:spacing w:before="220" w:beforeAutospacing="off" w:after="22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Posiłki wydawane są w czasie trwania rocznych zajęć 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dydaktyczno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– </w:t>
      </w:r>
      <w:r>
        <w:tab/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wychowawczych w godzinach </w:t>
      </w:r>
      <w:r w:rsidRPr="70020F3B" w:rsidR="5A2526D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11:30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– </w:t>
      </w:r>
      <w:r w:rsidRPr="70020F3B" w:rsidR="5A2526D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pl-PL"/>
        </w:rPr>
        <w:t>13:30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. </w:t>
      </w:r>
      <w:r>
        <w:tab/>
      </w:r>
    </w:p>
    <w:p xmlns:wp14="http://schemas.microsoft.com/office/word/2010/wordml" w:rsidP="70020F3B" wp14:paraId="373D10C9" wp14:textId="66C473A7">
      <w:pPr>
        <w:pStyle w:val="ListParagraph"/>
        <w:numPr>
          <w:ilvl w:val="0"/>
          <w:numId w:val="1"/>
        </w:numPr>
        <w:spacing w:before="220" w:beforeAutospacing="off" w:after="22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Niniejszy regulamin oraz ogłoszenia dotyczące stołówki szkolnej (w tym </w:t>
      </w:r>
      <w:r>
        <w:tab/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wysokość comiesięcznych opłat za posiłki) umieszczane są na stronie internetowej Szkoły Podstawowej nr 3. </w:t>
      </w:r>
      <w:r>
        <w:tab/>
      </w:r>
    </w:p>
    <w:p xmlns:wp14="http://schemas.microsoft.com/office/word/2010/wordml" w:rsidP="70020F3B" wp14:paraId="00843A83" wp14:textId="08A49CBE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 2</w:t>
      </w:r>
    </w:p>
    <w:p xmlns:wp14="http://schemas.microsoft.com/office/word/2010/wordml" w:rsidP="70020F3B" wp14:paraId="3FF930B0" wp14:textId="47A0CEE5">
      <w:pPr>
        <w:pStyle w:val="Heading2"/>
        <w:rPr>
          <w:b w:val="1"/>
          <w:bCs w:val="1"/>
          <w:noProof w:val="0"/>
          <w:color w:val="auto"/>
          <w:lang w:val="pl-PL"/>
        </w:rPr>
      </w:pPr>
      <w:r w:rsidRPr="70020F3B" w:rsidR="5A2526D2">
        <w:rPr>
          <w:b w:val="1"/>
          <w:bCs w:val="1"/>
          <w:noProof w:val="0"/>
          <w:color w:val="auto"/>
          <w:lang w:val="pl-PL"/>
        </w:rPr>
        <w:t>Uprawnienia do korzystania ze stołówki</w:t>
      </w:r>
    </w:p>
    <w:p xmlns:wp14="http://schemas.microsoft.com/office/word/2010/wordml" w:rsidP="70020F3B" wp14:paraId="17E41826" wp14:textId="388EB44A">
      <w:pPr>
        <w:pStyle w:val="ListParagraph"/>
        <w:spacing w:before="220" w:beforeAutospacing="off" w:after="220" w:afterAutospacing="off" w:line="360" w:lineRule="auto"/>
        <w:ind w:left="108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Do korzystania z posiłków w stołówce szkolnej uprawnieni są: </w:t>
      </w:r>
      <w:r>
        <w:tab/>
      </w:r>
    </w:p>
    <w:p xmlns:wp14="http://schemas.microsoft.com/office/word/2010/wordml" w:rsidP="70020F3B" wp14:paraId="568C0A30" wp14:textId="7D073FF4">
      <w:pPr>
        <w:pStyle w:val="ListParagraph"/>
        <w:spacing w:before="0" w:beforeAutospacing="off" w:after="0" w:afterAutospacing="off"/>
        <w:ind w:left="1080"/>
        <w:rPr>
          <w:sz w:val="24"/>
          <w:szCs w:val="24"/>
        </w:rPr>
      </w:pPr>
    </w:p>
    <w:p xmlns:wp14="http://schemas.microsoft.com/office/word/2010/wordml" w:rsidP="70020F3B" wp14:paraId="0AAC12BB" wp14:textId="5FE7D42E">
      <w:pPr>
        <w:pStyle w:val="ListParagraph"/>
        <w:numPr>
          <w:ilvl w:val="1"/>
          <w:numId w:val="7"/>
        </w:numPr>
        <w:spacing w:before="220" w:beforeAutospacing="off" w:after="22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uczniowie w/w placówki wnoszący opłaty indywidualne, których rodzice (prawni opiekunowie) zgłoszą chęć korzystania wypełniając kartę zgłoszeniową (załącznik); </w:t>
      </w:r>
      <w:r>
        <w:tab/>
      </w:r>
      <w:r>
        <w:tab/>
      </w:r>
    </w:p>
    <w:p xmlns:wp14="http://schemas.microsoft.com/office/word/2010/wordml" w:rsidP="70020F3B" wp14:paraId="64B8350E" wp14:textId="3AEE9D66">
      <w:pPr>
        <w:pStyle w:val="ListParagraph"/>
        <w:numPr>
          <w:ilvl w:val="1"/>
          <w:numId w:val="7"/>
        </w:numPr>
        <w:spacing w:before="220" w:beforeAutospacing="off" w:after="220" w:afterAutospacing="off" w:line="36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uczniowie w/w palcówki, których żywienie refunduje Miejski Ośrodek Pomocy Rodzinie oraz inni sponsorzy. </w:t>
      </w:r>
      <w:r>
        <w:tab/>
      </w:r>
      <w:r>
        <w:tab/>
      </w:r>
    </w:p>
    <w:p xmlns:wp14="http://schemas.microsoft.com/office/word/2010/wordml" w:rsidP="70020F3B" wp14:paraId="5D50F179" wp14:textId="50AD8D10">
      <w:pPr>
        <w:spacing w:before="0" w:beforeAutospacing="off" w:after="0" w:afterAutospacing="off"/>
      </w:pPr>
    </w:p>
    <w:p xmlns:wp14="http://schemas.microsoft.com/office/word/2010/wordml" w:rsidP="70020F3B" wp14:paraId="0DABA7F2" wp14:textId="6F6B0764">
      <w:pPr>
        <w:spacing w:before="220" w:beforeAutospacing="off" w:after="0" w:afterAutospacing="off" w:line="360" w:lineRule="auto"/>
        <w:ind w:left="1003" w:right="0"/>
        <w:jc w:val="left"/>
      </w:pPr>
    </w:p>
    <w:p xmlns:wp14="http://schemas.microsoft.com/office/word/2010/wordml" w:rsidP="70020F3B" wp14:paraId="7B9D20D1" wp14:textId="63B16EB0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 3</w:t>
      </w:r>
    </w:p>
    <w:p xmlns:wp14="http://schemas.microsoft.com/office/word/2010/wordml" w:rsidP="70020F3B" wp14:paraId="48AE006C" wp14:textId="006F6E19">
      <w:pPr>
        <w:pStyle w:val="Heading2"/>
        <w:rPr>
          <w:b w:val="1"/>
          <w:bCs w:val="1"/>
          <w:noProof w:val="0"/>
          <w:color w:val="auto"/>
          <w:lang w:val="pl-PL"/>
        </w:rPr>
      </w:pPr>
      <w:r w:rsidRPr="70020F3B" w:rsidR="5A2526D2">
        <w:rPr>
          <w:b w:val="1"/>
          <w:bCs w:val="1"/>
          <w:noProof w:val="0"/>
          <w:color w:val="auto"/>
          <w:lang w:val="pl-PL"/>
        </w:rPr>
        <w:t xml:space="preserve"> Ustalanie wysokości opłat za posiłki</w:t>
      </w:r>
    </w:p>
    <w:p xmlns:wp14="http://schemas.microsoft.com/office/word/2010/wordml" w:rsidP="70020F3B" wp14:paraId="07CF8059" wp14:textId="6FF7EED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Wysokość opłaty za jeden posiłek i maksymalna dzienna liczba wydawanych </w:t>
      </w:r>
      <w:r>
        <w:tab/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posiłków</w:t>
      </w:r>
      <w:r w:rsidRPr="70020F3B" w:rsidR="0580AC5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bookmarkStart w:name="_Int_Dx2ElV0B" w:id="1651359804"/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jest</w:t>
      </w:r>
      <w:bookmarkEnd w:id="1651359804"/>
      <w:r w:rsidRPr="70020F3B" w:rsidR="07CC5E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ustalana przez dyrektora Szkoły Podstawowej nr 3</w:t>
      </w:r>
      <w:r w:rsidRPr="70020F3B" w:rsidR="1326C0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na podstawie sporządzonej kalkulacji, przy uwzględnieniu możliwości personalno-technicznych kuchni szkolnej i podawana w formie zarządzenia.</w:t>
      </w:r>
    </w:p>
    <w:p xmlns:wp14="http://schemas.microsoft.com/office/word/2010/wordml" w:rsidP="70020F3B" wp14:paraId="33B78D97" wp14:textId="5AB4D974">
      <w:pPr>
        <w:pStyle w:val="ListParagraph"/>
        <w:numPr>
          <w:ilvl w:val="0"/>
          <w:numId w:val="3"/>
        </w:numPr>
        <w:spacing w:before="220" w:beforeAutospacing="off" w:after="220" w:afterAutospacing="off" w:line="240" w:lineRule="auto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Opłata za korzystanie przez ucznia z posiłku w stołówce szkolnej </w:t>
      </w:r>
      <w:r>
        <w:tab/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obejmuje tylko wysokość kosztów produktów wykorzystanych do jego</w:t>
      </w:r>
      <w:r w:rsidRPr="70020F3B" w:rsidR="53C2A8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70020F3B" w:rsidR="5A2526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przygotowania. </w:t>
      </w:r>
      <w:r>
        <w:tab/>
      </w:r>
    </w:p>
    <w:p xmlns:wp14="http://schemas.microsoft.com/office/word/2010/wordml" w:rsidP="70020F3B" wp14:paraId="2439887B" wp14:textId="5A85B0F5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 4</w:t>
      </w:r>
    </w:p>
    <w:p xmlns:wp14="http://schemas.microsoft.com/office/word/2010/wordml" w:rsidP="70020F3B" wp14:paraId="68E73134" wp14:textId="0245EFCA">
      <w:pPr>
        <w:pStyle w:val="Heading2"/>
        <w:rPr>
          <w:b w:val="1"/>
          <w:bCs w:val="1"/>
          <w:noProof w:val="0"/>
          <w:color w:val="auto"/>
          <w:lang w:val="pl-PL"/>
        </w:rPr>
      </w:pPr>
      <w:r w:rsidRPr="70020F3B" w:rsidR="5A2526D2">
        <w:rPr>
          <w:b w:val="1"/>
          <w:bCs w:val="1"/>
          <w:noProof w:val="0"/>
          <w:color w:val="auto"/>
          <w:lang w:val="pl-PL"/>
        </w:rPr>
        <w:t xml:space="preserve"> Wnoszenie opłat za posiłki</w:t>
      </w:r>
    </w:p>
    <w:p xmlns:wp14="http://schemas.microsoft.com/office/word/2010/wordml" w:rsidP="70020F3B" wp14:paraId="735750B3" wp14:textId="0B4B54FA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Opłat za obiady należy dokonywać do 10 dnia każdego miesiąca </w:t>
      </w:r>
      <w:r>
        <w:tab/>
      </w:r>
      <w:r w:rsidRPr="70020F3B" w:rsidR="5A2526D2">
        <w:rPr>
          <w:noProof w:val="0"/>
          <w:lang w:val="pl-PL"/>
        </w:rPr>
        <w:t xml:space="preserve">żywieniowego. </w:t>
      </w:r>
      <w:r>
        <w:tab/>
      </w:r>
    </w:p>
    <w:p xmlns:wp14="http://schemas.microsoft.com/office/word/2010/wordml" w:rsidP="70020F3B" wp14:paraId="730CFBE3" wp14:textId="58620222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>Opłat należy dokonywać przelewem na aktualny numer konta obiadowego, który znajduje się na stronie internetowej szkoły.</w:t>
      </w:r>
    </w:p>
    <w:p xmlns:wp14="http://schemas.microsoft.com/office/word/2010/wordml" w:rsidP="70020F3B" wp14:paraId="388CF64C" wp14:textId="2F9B87ED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W </w:t>
      </w:r>
      <w:r>
        <w:tab/>
      </w:r>
      <w:r w:rsidRPr="70020F3B" w:rsidR="5A2526D2">
        <w:rPr>
          <w:noProof w:val="0"/>
          <w:lang w:val="pl-PL"/>
        </w:rPr>
        <w:t xml:space="preserve">przypadku wnoszenia opłat za posiłki dla uczniów przez MOPR, </w:t>
      </w:r>
      <w:r>
        <w:tab/>
      </w:r>
      <w:r w:rsidRPr="70020F3B" w:rsidR="5A2526D2">
        <w:rPr>
          <w:noProof w:val="0"/>
          <w:lang w:val="pl-PL"/>
        </w:rPr>
        <w:t xml:space="preserve">zasady i terminy dokonywania tych opłat regulują odrębne porozumienia zawarte </w:t>
      </w:r>
      <w:r w:rsidRPr="70020F3B" w:rsidR="47A58FAF">
        <w:rPr>
          <w:noProof w:val="0"/>
          <w:lang w:val="pl-PL"/>
        </w:rPr>
        <w:t>między</w:t>
      </w:r>
      <w:r w:rsidRPr="70020F3B" w:rsidR="5A2526D2">
        <w:rPr>
          <w:noProof w:val="0"/>
          <w:lang w:val="pl-PL"/>
        </w:rPr>
        <w:t xml:space="preserve"> MOPR, a szkołą prowadzącą stołówkę. </w:t>
      </w:r>
      <w:r>
        <w:tab/>
      </w:r>
    </w:p>
    <w:p xmlns:wp14="http://schemas.microsoft.com/office/word/2010/wordml" w:rsidP="70020F3B" wp14:paraId="1277E283" wp14:textId="3BC9F793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 5</w:t>
      </w:r>
    </w:p>
    <w:p xmlns:wp14="http://schemas.microsoft.com/office/word/2010/wordml" w:rsidP="70020F3B" wp14:paraId="6D292A23" wp14:textId="1F67A488">
      <w:pPr>
        <w:pStyle w:val="Heading2"/>
      </w:pPr>
      <w:r w:rsidRPr="70020F3B" w:rsidR="5A2526D2">
        <w:rPr>
          <w:noProof w:val="0"/>
          <w:lang w:val="pl-PL"/>
        </w:rPr>
        <w:t xml:space="preserve"> </w:t>
      </w:r>
      <w:r w:rsidRPr="70020F3B" w:rsidR="5A2526D2">
        <w:rPr>
          <w:b w:val="1"/>
          <w:bCs w:val="1"/>
          <w:noProof w:val="0"/>
          <w:color w:val="auto"/>
          <w:lang w:val="pl-PL"/>
        </w:rPr>
        <w:t>Zwroty za niewykorzystane obiady</w:t>
      </w:r>
    </w:p>
    <w:p xmlns:wp14="http://schemas.microsoft.com/office/word/2010/wordml" w:rsidP="70020F3B" wp14:paraId="2FBDAD4C" wp14:textId="481BC76E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Nieobecność ucznia korzystającego ze stołówki szkolnej, spowodowaną </w:t>
      </w:r>
      <w:r>
        <w:tab/>
      </w:r>
      <w:r w:rsidRPr="70020F3B" w:rsidR="5A2526D2">
        <w:rPr>
          <w:noProof w:val="0"/>
          <w:lang w:val="pl-PL"/>
        </w:rPr>
        <w:t>nieobecnością na zajęciach dydaktyczno-</w:t>
      </w:r>
      <w:r w:rsidRPr="70020F3B" w:rsidR="52BD061D">
        <w:rPr>
          <w:noProof w:val="0"/>
          <w:lang w:val="pl-PL"/>
        </w:rPr>
        <w:t>wychowawczych,</w:t>
      </w:r>
      <w:r w:rsidRPr="70020F3B" w:rsidR="5A2526D2">
        <w:rPr>
          <w:noProof w:val="0"/>
          <w:lang w:val="pl-PL"/>
        </w:rPr>
        <w:t xml:space="preserve"> </w:t>
      </w:r>
      <w:r w:rsidRPr="70020F3B" w:rsidR="5A2526D2">
        <w:rPr>
          <w:noProof w:val="0"/>
          <w:lang w:val="pl-PL"/>
        </w:rPr>
        <w:t xml:space="preserve">należy zgłosić osobiście lub telefonicznie kierownikowi lub nauczycielom świetlicy najpóźniej w dniu nieobecności do godziny 8:00. </w:t>
      </w:r>
      <w:r>
        <w:tab/>
      </w:r>
    </w:p>
    <w:p xmlns:wp14="http://schemas.microsoft.com/office/word/2010/wordml" w:rsidP="70020F3B" wp14:paraId="6E843EA8" wp14:textId="575D224F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W </w:t>
      </w:r>
      <w:r>
        <w:tab/>
      </w:r>
      <w:r w:rsidRPr="70020F3B" w:rsidR="5A2526D2">
        <w:rPr>
          <w:noProof w:val="0"/>
          <w:lang w:val="pl-PL"/>
        </w:rPr>
        <w:t xml:space="preserve">przypadku spełnienia warunku określonego w ust. 1, suma </w:t>
      </w:r>
      <w:r>
        <w:tab/>
      </w:r>
      <w:r w:rsidRPr="70020F3B" w:rsidR="5A2526D2">
        <w:rPr>
          <w:noProof w:val="0"/>
          <w:lang w:val="pl-PL"/>
        </w:rPr>
        <w:t xml:space="preserve">uiszczonych z góry opłat za niewykorzystane posiłki w danym miesiącu pomniejszy należną opłatę za posiłki w miesiącu następnym. </w:t>
      </w:r>
      <w:r>
        <w:tab/>
      </w:r>
    </w:p>
    <w:p xmlns:wp14="http://schemas.microsoft.com/office/word/2010/wordml" w:rsidP="70020F3B" wp14:paraId="1F6A1FB3" wp14:textId="11823DED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>W</w:t>
      </w:r>
      <w:r w:rsidRPr="70020F3B" w:rsidR="12C9C192">
        <w:rPr>
          <w:noProof w:val="0"/>
          <w:lang w:val="pl-PL"/>
        </w:rPr>
        <w:t xml:space="preserve"> </w:t>
      </w:r>
      <w:r w:rsidRPr="70020F3B" w:rsidR="5A2526D2">
        <w:rPr>
          <w:noProof w:val="0"/>
          <w:lang w:val="pl-PL"/>
        </w:rPr>
        <w:t xml:space="preserve">innych przypadkach uiszczona opłata za niewykorzystane obiady nie </w:t>
      </w:r>
      <w:r>
        <w:tab/>
      </w:r>
      <w:r w:rsidRPr="70020F3B" w:rsidR="5A2526D2">
        <w:rPr>
          <w:noProof w:val="0"/>
          <w:lang w:val="pl-PL"/>
        </w:rPr>
        <w:t xml:space="preserve">podlega zwrotowi. </w:t>
      </w:r>
      <w:r>
        <w:tab/>
      </w:r>
    </w:p>
    <w:p xmlns:wp14="http://schemas.microsoft.com/office/word/2010/wordml" w:rsidP="70020F3B" wp14:paraId="4A3C6F4E" wp14:textId="11F9FC10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W </w:t>
      </w:r>
      <w:r>
        <w:tab/>
      </w:r>
      <w:r w:rsidRPr="70020F3B" w:rsidR="5A2526D2">
        <w:rPr>
          <w:noProof w:val="0"/>
          <w:lang w:val="pl-PL"/>
        </w:rPr>
        <w:t xml:space="preserve">przypadku nadpłaty w </w:t>
      </w:r>
      <w:r w:rsidRPr="70020F3B" w:rsidR="5A2526D2">
        <w:rPr>
          <w:noProof w:val="0"/>
          <w:lang w:val="pl-PL"/>
        </w:rPr>
        <w:t>miesiącu czerwcu</w:t>
      </w:r>
      <w:r w:rsidRPr="70020F3B" w:rsidR="5A2526D2">
        <w:rPr>
          <w:noProof w:val="0"/>
          <w:lang w:val="pl-PL"/>
        </w:rPr>
        <w:t xml:space="preserve"> i kontynuowania nauki kwota </w:t>
      </w:r>
      <w:r>
        <w:tab/>
      </w:r>
      <w:r w:rsidRPr="70020F3B" w:rsidR="5A2526D2">
        <w:rPr>
          <w:noProof w:val="0"/>
          <w:lang w:val="pl-PL"/>
        </w:rPr>
        <w:t xml:space="preserve">może być zaliczona na poczet opłaty obiadowej w nowym roku </w:t>
      </w:r>
      <w:r>
        <w:tab/>
      </w:r>
      <w:r w:rsidRPr="70020F3B" w:rsidR="5A2526D2">
        <w:rPr>
          <w:noProof w:val="0"/>
          <w:lang w:val="pl-PL"/>
        </w:rPr>
        <w:t xml:space="preserve">szkolnym. </w:t>
      </w:r>
      <w:r>
        <w:tab/>
      </w:r>
    </w:p>
    <w:p xmlns:wp14="http://schemas.microsoft.com/office/word/2010/wordml" w:rsidP="70020F3B" wp14:paraId="70564066" wp14:textId="62E79328">
      <w:pPr>
        <w:pStyle w:val="ListParagraph"/>
        <w:numPr>
          <w:ilvl w:val="0"/>
          <w:numId w:val="9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Rezygnację z korzystania ze stołówki szkolnej należy zgłosić kierownikowi </w:t>
      </w:r>
      <w:r>
        <w:tab/>
      </w:r>
      <w:r w:rsidRPr="70020F3B" w:rsidR="5A2526D2">
        <w:rPr>
          <w:noProof w:val="0"/>
          <w:lang w:val="pl-PL"/>
        </w:rPr>
        <w:t xml:space="preserve">świetlicy najpóźniej do ostatniego dnia poprzedniego miesiąca. </w:t>
      </w:r>
      <w:r>
        <w:tab/>
      </w:r>
    </w:p>
    <w:p xmlns:wp14="http://schemas.microsoft.com/office/word/2010/wordml" w:rsidP="70020F3B" wp14:paraId="1628A861" wp14:textId="3447FF87">
      <w:pPr>
        <w:pStyle w:val="ListParagraph"/>
      </w:pPr>
    </w:p>
    <w:p xmlns:wp14="http://schemas.microsoft.com/office/word/2010/wordml" w:rsidP="70020F3B" wp14:paraId="6DAB1414" wp14:textId="443B4BF4">
      <w:pPr>
        <w:spacing w:before="220" w:beforeAutospacing="off" w:after="0" w:afterAutospacing="off" w:line="360" w:lineRule="auto"/>
        <w:jc w:val="left"/>
      </w:pPr>
    </w:p>
    <w:p xmlns:wp14="http://schemas.microsoft.com/office/word/2010/wordml" w:rsidP="70020F3B" wp14:paraId="11068687" wp14:textId="3B661397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70020F3B" w:rsidR="5A2526D2">
        <w:rPr>
          <w:b w:val="1"/>
          <w:bCs w:val="1"/>
          <w:noProof w:val="0"/>
          <w:color w:val="auto"/>
          <w:sz w:val="32"/>
          <w:szCs w:val="32"/>
          <w:lang w:val="pl-PL"/>
        </w:rPr>
        <w:t>§ 6</w:t>
      </w:r>
    </w:p>
    <w:p xmlns:wp14="http://schemas.microsoft.com/office/word/2010/wordml" w:rsidP="70020F3B" wp14:paraId="5DC9FBD9" wp14:textId="2AE7458B">
      <w:pPr>
        <w:pStyle w:val="Heading2"/>
        <w:rPr>
          <w:b w:val="1"/>
          <w:bCs w:val="1"/>
          <w:noProof w:val="0"/>
          <w:color w:val="auto"/>
          <w:lang w:val="pl-PL"/>
        </w:rPr>
      </w:pPr>
      <w:r w:rsidRPr="70020F3B" w:rsidR="5A2526D2">
        <w:rPr>
          <w:b w:val="1"/>
          <w:bCs w:val="1"/>
          <w:noProof w:val="0"/>
          <w:color w:val="auto"/>
          <w:lang w:val="pl-PL"/>
        </w:rPr>
        <w:t xml:space="preserve">Zasady zachowania w stołówce </w:t>
      </w:r>
    </w:p>
    <w:p xmlns:wp14="http://schemas.microsoft.com/office/word/2010/wordml" w:rsidP="70020F3B" wp14:paraId="46B80869" wp14:textId="448717E8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Podczas </w:t>
      </w:r>
      <w:r>
        <w:tab/>
      </w:r>
      <w:r w:rsidRPr="70020F3B" w:rsidR="5A2526D2">
        <w:rPr>
          <w:noProof w:val="0"/>
          <w:lang w:val="pl-PL"/>
        </w:rPr>
        <w:t>wydawania obiadów zabrania się pobytu w pomieszczeniach stołówki osobom niespożywającym posiłków.</w:t>
      </w:r>
    </w:p>
    <w:p xmlns:wp14="http://schemas.microsoft.com/office/word/2010/wordml" w:rsidP="70020F3B" wp14:paraId="110A3368" wp14:textId="539F513E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Po </w:t>
      </w:r>
      <w:r>
        <w:tab/>
      </w:r>
      <w:r w:rsidRPr="70020F3B" w:rsidR="5A2526D2">
        <w:rPr>
          <w:noProof w:val="0"/>
          <w:lang w:val="pl-PL"/>
        </w:rPr>
        <w:t xml:space="preserve">spożyciu obiadu brudne naczynia należy odnieść na wyznaczone </w:t>
      </w:r>
      <w:r>
        <w:tab/>
      </w:r>
      <w:r w:rsidRPr="70020F3B" w:rsidR="5A2526D2">
        <w:rPr>
          <w:noProof w:val="0"/>
          <w:lang w:val="pl-PL"/>
        </w:rPr>
        <w:t>miejsce.</w:t>
      </w:r>
    </w:p>
    <w:p xmlns:wp14="http://schemas.microsoft.com/office/word/2010/wordml" w:rsidP="70020F3B" wp14:paraId="7332AE03" wp14:textId="68290666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Podczas </w:t>
      </w:r>
      <w:r>
        <w:tab/>
      </w:r>
      <w:r w:rsidRPr="70020F3B" w:rsidR="5A2526D2">
        <w:rPr>
          <w:noProof w:val="0"/>
          <w:lang w:val="pl-PL"/>
        </w:rPr>
        <w:t>spożywania posiłków obowiązują zasady kulturalnego zachowania.</w:t>
      </w:r>
    </w:p>
    <w:p xmlns:wp14="http://schemas.microsoft.com/office/word/2010/wordml" w:rsidP="70020F3B" wp14:paraId="147CCE07" wp14:textId="7F00002A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Za </w:t>
      </w:r>
      <w:r>
        <w:tab/>
      </w:r>
      <w:r w:rsidRPr="70020F3B" w:rsidR="5A2526D2">
        <w:rPr>
          <w:noProof w:val="0"/>
          <w:lang w:val="pl-PL"/>
        </w:rPr>
        <w:t xml:space="preserve">szkody umyślne spowodowane w stołówce odpowiada uczeń, a </w:t>
      </w:r>
      <w:r>
        <w:tab/>
      </w:r>
      <w:r w:rsidRPr="70020F3B" w:rsidR="5A2526D2">
        <w:rPr>
          <w:noProof w:val="0"/>
          <w:lang w:val="pl-PL"/>
        </w:rPr>
        <w:t xml:space="preserve">finansowo jego rodzice </w:t>
      </w:r>
      <w:r w:rsidRPr="70020F3B" w:rsidR="5A2526D2">
        <w:rPr>
          <w:noProof w:val="0"/>
          <w:lang w:val="pl-PL"/>
        </w:rPr>
        <w:t>(prawni</w:t>
      </w:r>
      <w:r w:rsidRPr="70020F3B" w:rsidR="5A2526D2">
        <w:rPr>
          <w:noProof w:val="0"/>
          <w:lang w:val="pl-PL"/>
        </w:rPr>
        <w:t xml:space="preserve"> opiekunowie). </w:t>
      </w:r>
      <w:r>
        <w:tab/>
      </w:r>
    </w:p>
    <w:p xmlns:wp14="http://schemas.microsoft.com/office/word/2010/wordml" w:rsidP="70020F3B" wp14:paraId="36E5F4F6" wp14:textId="0873D583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Dyrektor </w:t>
      </w:r>
      <w:r>
        <w:tab/>
      </w:r>
      <w:r w:rsidRPr="70020F3B" w:rsidR="5A2526D2">
        <w:rPr>
          <w:noProof w:val="0"/>
          <w:lang w:val="pl-PL"/>
        </w:rPr>
        <w:t xml:space="preserve">Szkoły Podstawowej nr 3, na wniosek kierownika świetlicy, może osoby niestosujące się do niniejszego regulaminu pozbawić prawa do korzystania ze stołówki szkolnej. </w:t>
      </w:r>
      <w:r>
        <w:tab/>
      </w:r>
    </w:p>
    <w:p xmlns:wp14="http://schemas.microsoft.com/office/word/2010/wordml" w:rsidP="70020F3B" wp14:paraId="049790BA" wp14:textId="20F973AA">
      <w:pPr>
        <w:pStyle w:val="ListParagraph"/>
        <w:numPr>
          <w:ilvl w:val="0"/>
          <w:numId w:val="10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70020F3B" w:rsidR="5A2526D2">
        <w:rPr>
          <w:noProof w:val="0"/>
          <w:lang w:val="pl-PL"/>
        </w:rPr>
        <w:t xml:space="preserve">Nad bezpieczeństwem uczniów korzystających ze stołówki czuwają kierownik i wychowawcy świetlicy zgodnie z grafikiem dyżurów. </w:t>
      </w:r>
      <w:r>
        <w:tab/>
      </w:r>
    </w:p>
    <w:p xmlns:wp14="http://schemas.microsoft.com/office/word/2010/wordml" w:rsidP="70020F3B" wp14:paraId="0B725183" wp14:textId="210A25A1">
      <w:pPr>
        <w:spacing w:before="220" w:beforeAutospacing="off" w:after="0" w:afterAutospacing="off" w:line="360" w:lineRule="auto"/>
        <w:jc w:val="left"/>
      </w:pPr>
    </w:p>
    <w:p xmlns:wp14="http://schemas.microsoft.com/office/word/2010/wordml" w:rsidP="70020F3B" wp14:paraId="14ACFE58" wp14:textId="114E7F38">
      <w:pPr>
        <w:spacing w:before="220" w:beforeAutospacing="off" w:after="0" w:afterAutospacing="off" w:line="360" w:lineRule="auto"/>
        <w:jc w:val="left"/>
      </w:pPr>
    </w:p>
    <w:p xmlns:wp14="http://schemas.microsoft.com/office/word/2010/wordml" w:rsidP="70020F3B" wp14:paraId="07E43D76" wp14:textId="048C235F">
      <w:pPr>
        <w:spacing w:before="220" w:beforeAutospacing="off" w:after="0" w:afterAutospacing="off" w:line="360" w:lineRule="auto"/>
        <w:jc w:val="left"/>
      </w:pPr>
    </w:p>
    <w:p xmlns:wp14="http://schemas.microsoft.com/office/word/2010/wordml" w:rsidP="70020F3B" wp14:paraId="187FE357" wp14:textId="4DC19EC5">
      <w:pPr>
        <w:spacing w:before="220" w:beforeAutospacing="off" w:after="0" w:afterAutospacing="off" w:line="360" w:lineRule="auto"/>
        <w:jc w:val="left"/>
      </w:pPr>
    </w:p>
    <w:p xmlns:wp14="http://schemas.microsoft.com/office/word/2010/wordml" wp14:paraId="57375426" wp14:textId="30C4988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x2ElV0B" int2:invalidationBookmarkName="" int2:hashCode="FP3up6Aq3Z8l9L" int2:id="3ci543P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28cc9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9">
    <w:nsid w:val="97bbd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8">
    <w:nsid w:val="7e34c5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7">
    <w:nsid w:val="339005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2ac066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bac03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a2514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d7d5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5ae3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9892ee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B3C89"/>
    <w:rsid w:val="00F975CD"/>
    <w:rsid w:val="041E004B"/>
    <w:rsid w:val="0580AC54"/>
    <w:rsid w:val="07CC5E45"/>
    <w:rsid w:val="08CFF9E7"/>
    <w:rsid w:val="0DD5C1CC"/>
    <w:rsid w:val="0DFC5353"/>
    <w:rsid w:val="0F58D732"/>
    <w:rsid w:val="12C9C192"/>
    <w:rsid w:val="1326C0EE"/>
    <w:rsid w:val="152487D1"/>
    <w:rsid w:val="1C84217F"/>
    <w:rsid w:val="2E0070A3"/>
    <w:rsid w:val="3A01E39A"/>
    <w:rsid w:val="3E051FD6"/>
    <w:rsid w:val="3FB0DA0E"/>
    <w:rsid w:val="47A58FAF"/>
    <w:rsid w:val="52BD061D"/>
    <w:rsid w:val="53C2A8B3"/>
    <w:rsid w:val="53FFCB32"/>
    <w:rsid w:val="556D892E"/>
    <w:rsid w:val="5591B565"/>
    <w:rsid w:val="595D8EDF"/>
    <w:rsid w:val="5A2526D2"/>
    <w:rsid w:val="5B00E172"/>
    <w:rsid w:val="5C8264F3"/>
    <w:rsid w:val="62534109"/>
    <w:rsid w:val="64C9A291"/>
    <w:rsid w:val="6903029A"/>
    <w:rsid w:val="69EB3C89"/>
    <w:rsid w:val="69F538F9"/>
    <w:rsid w:val="6EB1CA79"/>
    <w:rsid w:val="70020F3B"/>
    <w:rsid w:val="7A5DE3C0"/>
    <w:rsid w:val="7B88D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3C89"/>
  <w15:chartTrackingRefBased/>
  <w15:docId w15:val="{38D666E1-A5C9-4EBF-AD0B-AD894D346F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0020F3B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70020F3B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70020F3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0020F3B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2f35c1202814c62" /><Relationship Type="http://schemas.openxmlformats.org/officeDocument/2006/relationships/numbering" Target="numbering.xml" Id="R84e7e660185c4d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2025-03-28T13:35:04.7684497Z</dcterms:created>
  <dcterms:modified xsi:type="dcterms:W3CDTF">2025-03-28T13:53:22.5702281Z</dcterms:modified>
  <dc:creator>Irena Dudkiewicz</dc:creator>
  <lastModifiedBy>Irena Dudkiewicz</lastModifiedBy>
</coreProperties>
</file>