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E9" w:rsidRDefault="00CA07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Trybunalski, dnia 21.12.2021 r.</w:t>
      </w:r>
    </w:p>
    <w:p w:rsidR="00FA03E9" w:rsidRDefault="00FA03E9" w:rsidP="00CA07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3E9" w:rsidRDefault="00CA07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FA03E9" w:rsidRDefault="00FA03E9">
      <w:pPr>
        <w:spacing w:after="0" w:line="360" w:lineRule="auto"/>
        <w:jc w:val="center"/>
      </w:pPr>
    </w:p>
    <w:p w:rsidR="00FA03E9" w:rsidRDefault="00CA07AF">
      <w:pPr>
        <w:widowControl w:val="0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Szkoła Podstawowa nr 3 im. Szarych Szeregów w Piotrkowie Trybunalskim uprzejmie informuje, iż w postępowaniu o udzielenie zamówienia publicznego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prowadzonego </w:t>
      </w:r>
      <w:r>
        <w:rPr>
          <w:rFonts w:ascii="Times New Roman" w:hAnsi="Times New Roman" w:cs="Times New Roman"/>
          <w:color w:val="000000"/>
          <w:sz w:val="24"/>
          <w:szCs w:val="24"/>
        </w:rPr>
        <w:t>zgodnie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>art. 2 ust. 1 pkt 1, co do którego przepisy ustawy z dnia 11 września 2019 roku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2021 r.  poz. 1129 ze zm.) nie mają zastosowania,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dostawy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ryb mrożonych dla Szkoły Podstawowej nr 3 w Piotrkowie Trybunals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kim, </w:t>
      </w:r>
      <w:r>
        <w:rPr>
          <w:rFonts w:ascii="Times New Roman" w:hAnsi="Times New Roman" w:cs="Times New Roman"/>
          <w:bCs/>
          <w:iCs/>
          <w:sz w:val="24"/>
          <w:szCs w:val="24"/>
        </w:rPr>
        <w:t>jako najkorzystniejsza została wybrana oferta Wykonawcy:</w:t>
      </w:r>
    </w:p>
    <w:p w:rsidR="00FA03E9" w:rsidRDefault="00FA03E9">
      <w:pPr>
        <w:widowControl w:val="0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03E9" w:rsidRDefault="00CA0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Przedsiębiorstwo Wielobranżowe Ser-Wika Spółka Jawna</w:t>
      </w:r>
    </w:p>
    <w:p w:rsidR="00FA03E9" w:rsidRDefault="00CA0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Kamionka 48</w:t>
      </w:r>
    </w:p>
    <w:p w:rsidR="00FA03E9" w:rsidRDefault="00CA0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98-260 Burzenin</w:t>
      </w:r>
    </w:p>
    <w:p w:rsidR="00FA03E9" w:rsidRDefault="00CA0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>
        <w:rPr>
          <w:rStyle w:val="Domylnaczcionkaakapitu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20 920,20</w:t>
      </w:r>
      <w:r>
        <w:rPr>
          <w:rStyle w:val="Domylnaczcionkaakapitu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brutto</w:t>
      </w:r>
    </w:p>
    <w:p w:rsidR="00FA03E9" w:rsidRDefault="00FA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E9" w:rsidRDefault="00CA07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FA03E9" w:rsidRDefault="00CA0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Oferta złożona przez wyżej wymienionego Wykonawcę została </w:t>
      </w:r>
      <w:r>
        <w:rPr>
          <w:rFonts w:ascii="Times New Roman" w:hAnsi="Times New Roman" w:cs="Times New Roman"/>
          <w:color w:val="000000"/>
          <w:sz w:val="24"/>
          <w:szCs w:val="24"/>
        </w:rPr>
        <w:t>oceniona jako najkorzystniejsza tj. uzyskała najwyższą ilość punktów – 100 pkt.</w:t>
      </w:r>
    </w:p>
    <w:p w:rsidR="00FA03E9" w:rsidRDefault="00FA03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3E9" w:rsidRDefault="00CA07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zostały złożone 2 oferty:</w:t>
      </w:r>
    </w:p>
    <w:p w:rsidR="00FA03E9" w:rsidRDefault="00CA07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FA03E9" w:rsidRDefault="00CA07AF">
      <w:pPr>
        <w:numPr>
          <w:ilvl w:val="0"/>
          <w:numId w:val="1"/>
        </w:num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ETQA Sp. z o.o.</w:t>
      </w:r>
    </w:p>
    <w:p w:rsidR="00FA03E9" w:rsidRDefault="00CA07AF">
      <w:pPr>
        <w:numPr>
          <w:ilvl w:val="0"/>
          <w:numId w:val="1"/>
        </w:numPr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Strefowa 14 A</w:t>
      </w:r>
    </w:p>
    <w:p w:rsidR="00FA03E9" w:rsidRDefault="00CA07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42-202 Częstochowa </w:t>
      </w:r>
    </w:p>
    <w:p w:rsidR="00FA03E9" w:rsidRDefault="00CA07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oferty w kryterium „Cena” – 84 pkt</w:t>
      </w:r>
    </w:p>
    <w:p w:rsidR="00FA03E9" w:rsidRDefault="00FA03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3E9" w:rsidRDefault="00CA07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nr 2</w:t>
      </w:r>
    </w:p>
    <w:p w:rsidR="00FA03E9" w:rsidRDefault="00CA0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Przedsiębiorstwo Wielobranżowe Ser-Wika Spółka Jawna</w:t>
      </w:r>
    </w:p>
    <w:p w:rsidR="00FA03E9" w:rsidRDefault="00CA0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Kamionka 48</w:t>
      </w:r>
    </w:p>
    <w:p w:rsidR="00FA03E9" w:rsidRDefault="00CA0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98-260 Burzenin</w:t>
      </w:r>
    </w:p>
    <w:p w:rsidR="00FA03E9" w:rsidRDefault="00CA07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oferty w kryterium „Cena” – 100 pkt</w:t>
      </w:r>
    </w:p>
    <w:p w:rsidR="00FA03E9" w:rsidRDefault="00FA03E9">
      <w:pPr>
        <w:rPr>
          <w:rFonts w:ascii="Times New Roman" w:hAnsi="Times New Roman" w:cs="Times New Roman"/>
          <w:sz w:val="24"/>
          <w:szCs w:val="24"/>
        </w:rPr>
      </w:pPr>
    </w:p>
    <w:p w:rsidR="00CA07AF" w:rsidRDefault="00CA07AF" w:rsidP="00CA07AF">
      <w:pPr>
        <w:ind w:left="4254"/>
        <w:jc w:val="center"/>
      </w:pPr>
      <w:bookmarkStart w:id="0" w:name="_GoBack"/>
      <w:r>
        <w:rPr>
          <w:rFonts w:cs="Calibri"/>
        </w:rPr>
        <w:t>Dyrektor SP nr 3</w:t>
      </w:r>
    </w:p>
    <w:p w:rsidR="00CA07AF" w:rsidRDefault="00CA07AF" w:rsidP="00CA07AF">
      <w:pPr>
        <w:ind w:left="4254"/>
        <w:jc w:val="center"/>
      </w:pPr>
      <w:r>
        <w:rPr>
          <w:rFonts w:cs="Calibri"/>
        </w:rPr>
        <w:t>DYREKTOR</w:t>
      </w:r>
    </w:p>
    <w:p w:rsidR="00CA07AF" w:rsidRDefault="00CA07AF" w:rsidP="00CA07AF">
      <w:pPr>
        <w:ind w:left="4254"/>
        <w:jc w:val="center"/>
      </w:pPr>
      <w:r>
        <w:rPr>
          <w:rFonts w:cs="Calibri"/>
          <w:i/>
          <w:iCs/>
        </w:rPr>
        <w:t>Izabela  Winiarska</w:t>
      </w:r>
    </w:p>
    <w:p w:rsidR="00CA07AF" w:rsidRDefault="00CA07AF" w:rsidP="00CA07AF">
      <w:pPr>
        <w:ind w:left="4254"/>
        <w:jc w:val="center"/>
      </w:pPr>
      <w:r>
        <w:rPr>
          <w:rFonts w:cs="Calibri"/>
        </w:rPr>
        <w:t>………………………………</w:t>
      </w:r>
    </w:p>
    <w:p w:rsidR="00CA07AF" w:rsidRPr="00CA07AF" w:rsidRDefault="00CA07AF" w:rsidP="00CA07AF">
      <w:pPr>
        <w:ind w:left="5670"/>
      </w:pPr>
      <w:r>
        <w:rPr>
          <w:rFonts w:ascii="Times New Roman" w:hAnsi="Times New Roman" w:cs="Times New Roman"/>
        </w:rPr>
        <w:t>Podpis Kierownika Zamawiającego</w:t>
      </w:r>
    </w:p>
    <w:p w:rsidR="00CA07AF" w:rsidRDefault="00CA07AF" w:rsidP="00CA07AF">
      <w:pPr>
        <w:ind w:left="-113"/>
      </w:pPr>
      <w:r>
        <w:rPr>
          <w:rFonts w:cs="Calibri"/>
        </w:rPr>
        <w:t>SPECJALISTA DS. ZAMÓWIEŃ</w:t>
      </w:r>
      <w:r>
        <w:rPr>
          <w:rFonts w:cs="Calibri"/>
        </w:rPr>
        <w:br/>
        <w:t>PUBLICZNYCH</w:t>
      </w:r>
    </w:p>
    <w:p w:rsidR="00FA03E9" w:rsidRDefault="00CA07AF" w:rsidP="00CA07AF">
      <w:pPr>
        <w:ind w:left="-113"/>
      </w:pPr>
      <w:r>
        <w:rPr>
          <w:rFonts w:cs="Calibri"/>
        </w:rPr>
        <w:t>mgr Bożena  Bartosińska</w:t>
      </w:r>
      <w:bookmarkEnd w:id="0"/>
    </w:p>
    <w:sectPr w:rsidR="00FA03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B6D"/>
    <w:multiLevelType w:val="multilevel"/>
    <w:tmpl w:val="4C0832B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E53A97"/>
    <w:multiLevelType w:val="multilevel"/>
    <w:tmpl w:val="E7C644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3E9"/>
    <w:rsid w:val="00CA07AF"/>
    <w:rsid w:val="00F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92D71-C2F3-460C-B8AF-65516A6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qFormat/>
    <w:rsid w:val="00436257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iCs/>
      <w:sz w:val="24"/>
      <w:szCs w:val="24"/>
      <w:lang w:val="pl-PL" w:eastAsia="en-US"/>
    </w:rPr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FAF5-C51D-4CE4-AA63-96BC910C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M_Sacinska</cp:lastModifiedBy>
  <cp:revision>6</cp:revision>
  <dcterms:created xsi:type="dcterms:W3CDTF">2021-12-20T23:35:00Z</dcterms:created>
  <dcterms:modified xsi:type="dcterms:W3CDTF">2021-12-21T11:31:00Z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